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EA02" w14:textId="77777777" w:rsidR="00284174" w:rsidRDefault="000D4BC7">
      <w:pPr>
        <w:pStyle w:val="NormalWeb"/>
        <w:rPr>
          <w:color w:val="1F1A17"/>
          <w:sz w:val="22"/>
          <w:szCs w:val="22"/>
          <w:lang w:val="hr-HR"/>
        </w:rPr>
      </w:pPr>
      <w:r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5C12377A" w14:textId="77777777" w:rsidR="00284174" w:rsidRDefault="000D4BC7">
      <w:pPr>
        <w:pStyle w:val="NormalWeb"/>
        <w:jc w:val="center"/>
        <w:rPr>
          <w:color w:val="1F1A17"/>
          <w:sz w:val="22"/>
          <w:szCs w:val="22"/>
          <w:lang w:val="hr-HR"/>
        </w:rPr>
      </w:pPr>
      <w:r>
        <w:rPr>
          <w:b/>
          <w:bCs/>
          <w:color w:val="1F1A17"/>
          <w:sz w:val="22"/>
          <w:szCs w:val="22"/>
          <w:lang w:val="hr-HR"/>
        </w:rPr>
        <w:t>IZVJEŠTAJ O DOGAĐAJU KOJI BITNO UTIČE NA FINANSIJSKO POSLOVANJE DRUŠTVA</w:t>
      </w:r>
    </w:p>
    <w:tbl>
      <w:tblPr>
        <w:tblW w:w="5808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  <w:gridCol w:w="7445"/>
      </w:tblGrid>
      <w:tr w:rsidR="00284174" w:rsidRPr="009073EE" w14:paraId="1E0EA6C9" w14:textId="77777777">
        <w:trPr>
          <w:trHeight w:val="269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41E71A9D" w14:textId="77777777" w:rsidR="00284174" w:rsidRDefault="000D4BC7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1F1A17"/>
                <w:sz w:val="20"/>
                <w:szCs w:val="20"/>
                <w:lang w:val="hr-HR"/>
              </w:rPr>
              <w:t>I - OPĆI PODACI O DRUŠTVU</w:t>
            </w:r>
            <w:r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59F4C3F6" w14:textId="77777777" w:rsidR="00284174" w:rsidRDefault="00284174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</w:p>
        </w:tc>
      </w:tr>
      <w:tr w:rsidR="00284174" w14:paraId="37052D25" w14:textId="77777777">
        <w:trPr>
          <w:trHeight w:val="387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33212E82" w14:textId="77777777" w:rsidR="00284174" w:rsidRDefault="000D4BC7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Puni i skraćeni naziv društva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1B0201A1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Zatvoreni investicijski fond sa javnom pondom Bosfin d.d. </w:t>
            </w:r>
          </w:p>
        </w:tc>
      </w:tr>
      <w:tr w:rsidR="00284174" w14:paraId="3EE92E15" w14:textId="77777777">
        <w:trPr>
          <w:trHeight w:val="296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5CA1ABFF" w14:textId="77777777" w:rsidR="00284174" w:rsidRDefault="000D4BC7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>Adresa sjedišta društva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41504162" w14:textId="16B1D81A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 </w:t>
            </w:r>
            <w:r w:rsidR="009073EE">
              <w:rPr>
                <w:sz w:val="20"/>
                <w:szCs w:val="20"/>
                <w:lang w:val="hr-HR"/>
              </w:rPr>
              <w:t>Titova 30</w:t>
            </w:r>
            <w:r>
              <w:rPr>
                <w:sz w:val="20"/>
                <w:szCs w:val="20"/>
                <w:lang w:val="hr-HR"/>
              </w:rPr>
              <w:t>/</w:t>
            </w:r>
            <w:r w:rsidR="009073EE"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  <w:lang w:val="hr-HR"/>
              </w:rPr>
              <w:t>, 71000 Sarajevo</w:t>
            </w:r>
          </w:p>
        </w:tc>
      </w:tr>
      <w:tr w:rsidR="00284174" w14:paraId="024E387E" w14:textId="77777777">
        <w:trPr>
          <w:trHeight w:val="30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1299C189" w14:textId="77777777" w:rsidR="00284174" w:rsidRDefault="000D4BC7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Broj telefona/telefaksa, e-mail i web stranica;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2FA25972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284174" w:rsidRPr="009073EE" w14:paraId="4ECD400A" w14:textId="77777777">
        <w:trPr>
          <w:trHeight w:val="273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0DD9F798" w14:textId="77777777" w:rsidR="00284174" w:rsidRDefault="000D4BC7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7DFC3013" w14:textId="77777777" w:rsidR="00284174" w:rsidRDefault="000D4BC7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284174" w14:paraId="58B9467C" w14:textId="77777777">
        <w:trPr>
          <w:trHeight w:val="249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331E9248" w14:textId="77777777" w:rsidR="00284174" w:rsidRDefault="000D4BC7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>Označiti događaj iz člana 240. Zakona o tržištu vrijednosnih papira ("Službene novine Federacije BiH" broj 85/08, 109/12, 86/15 i 25/17)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36DE950C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1408AC61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2BC9AF80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35E860E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0C49CF02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06974663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promjena revizora;</w:t>
            </w:r>
          </w:p>
          <w:p w14:paraId="74740274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218F08B7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jednokratna transakcija u obimu većem od 10% vrijednosti ukupne imovine emitenta;</w:t>
            </w:r>
          </w:p>
          <w:p w14:paraId="074E0F9A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 xml:space="preserve">ostali bitni događaji </w:t>
            </w:r>
          </w:p>
        </w:tc>
      </w:tr>
      <w:tr w:rsidR="00284174" w14:paraId="1172305C" w14:textId="77777777">
        <w:trPr>
          <w:trHeight w:val="186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56D1DE15" w14:textId="77777777" w:rsidR="00284174" w:rsidRDefault="000D4BC7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Datum nastanka događaja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4C41C011" w14:textId="11018854" w:rsidR="00284174" w:rsidRDefault="009073EE">
            <w:pPr>
              <w:snapToGrid w:val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25.03.2026.</w:t>
            </w:r>
          </w:p>
        </w:tc>
      </w:tr>
      <w:tr w:rsidR="00284174" w:rsidRPr="009073EE" w14:paraId="5D905F0C" w14:textId="77777777">
        <w:trPr>
          <w:trHeight w:val="335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64B5E747" w14:textId="77777777" w:rsidR="00284174" w:rsidRDefault="000D4BC7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Kratak opis i razlog događaja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0C430DF1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jc w:val="both"/>
              <w:rPr>
                <w:bCs/>
                <w:sz w:val="20"/>
                <w:szCs w:val="20"/>
                <w:lang w:val="hr-HR"/>
              </w:rPr>
            </w:pPr>
            <w:r w:rsidRPr="00BA6762">
              <w:rPr>
                <w:sz w:val="20"/>
                <w:szCs w:val="20"/>
                <w:lang w:val="hr-HR"/>
              </w:rPr>
              <w:t>Izbor Predsjednika Skupštine i dva dioničara - ovjerivača zapisnika sa Skupštine;</w:t>
            </w:r>
          </w:p>
          <w:p w14:paraId="037A9293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BA6762">
              <w:rPr>
                <w:sz w:val="20"/>
                <w:szCs w:val="20"/>
                <w:lang w:val="hr-HR"/>
              </w:rPr>
              <w:t xml:space="preserve">Razmatranje i usvajanje godišnjeg finansijskog izvještaja </w:t>
            </w:r>
            <w:r w:rsidRPr="00BA6762">
              <w:rPr>
                <w:sz w:val="20"/>
                <w:szCs w:val="20"/>
                <w:lang w:val="bs-Latn-BA"/>
              </w:rPr>
              <w:t>ZIF-a “Bosfin”d.d. Sarajevo za</w:t>
            </w:r>
            <w:r w:rsidRPr="00BA6762">
              <w:rPr>
                <w:sz w:val="20"/>
                <w:szCs w:val="20"/>
                <w:lang w:val="hr-HR"/>
              </w:rPr>
              <w:t xml:space="preserve"> 202</w:t>
            </w:r>
            <w:r w:rsidRPr="00BA6762">
              <w:rPr>
                <w:sz w:val="20"/>
                <w:szCs w:val="20"/>
                <w:lang w:val="bs-Latn-BA"/>
              </w:rPr>
              <w:t>5</w:t>
            </w:r>
            <w:r w:rsidRPr="00BA6762">
              <w:rPr>
                <w:sz w:val="20"/>
                <w:szCs w:val="20"/>
                <w:lang w:val="hr-HR"/>
              </w:rPr>
              <w:t xml:space="preserve">.g. sa izvještajima Vanjskog revizora, Odbora za reviziju i Izvještajem  o radu  Nadzornog odbora  </w:t>
            </w:r>
            <w:r w:rsidRPr="00BA6762">
              <w:rPr>
                <w:sz w:val="20"/>
                <w:szCs w:val="20"/>
                <w:lang w:val="bs-Latn-BA"/>
              </w:rPr>
              <w:t>ZIF-a “Bosfin”d.d.</w:t>
            </w:r>
            <w:r w:rsidRPr="00BA6762">
              <w:rPr>
                <w:sz w:val="20"/>
                <w:szCs w:val="20"/>
                <w:lang w:val="hr-HR"/>
              </w:rPr>
              <w:t xml:space="preserve"> Sarajevo za 202</w:t>
            </w:r>
            <w:r w:rsidRPr="00BA6762">
              <w:rPr>
                <w:sz w:val="20"/>
                <w:szCs w:val="20"/>
                <w:lang w:val="bs-Latn-BA"/>
              </w:rPr>
              <w:t>5</w:t>
            </w:r>
            <w:r w:rsidRPr="00BA6762">
              <w:rPr>
                <w:sz w:val="20"/>
                <w:szCs w:val="20"/>
                <w:lang w:val="hr-HR"/>
              </w:rPr>
              <w:t xml:space="preserve">. </w:t>
            </w:r>
            <w:proofErr w:type="spellStart"/>
            <w:proofErr w:type="gramStart"/>
            <w:r w:rsidRPr="00BA6762">
              <w:rPr>
                <w:sz w:val="20"/>
                <w:szCs w:val="20"/>
              </w:rPr>
              <w:t>Godinu</w:t>
            </w:r>
            <w:proofErr w:type="spellEnd"/>
            <w:r w:rsidRPr="00BA6762">
              <w:rPr>
                <w:sz w:val="20"/>
                <w:szCs w:val="20"/>
              </w:rPr>
              <w:t>;</w:t>
            </w:r>
            <w:proofErr w:type="gramEnd"/>
          </w:p>
          <w:p w14:paraId="1055B17A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BA6762">
              <w:rPr>
                <w:sz w:val="20"/>
                <w:szCs w:val="20"/>
              </w:rPr>
              <w:t>Donošenje</w:t>
            </w:r>
            <w:proofErr w:type="spellEnd"/>
            <w:r w:rsidRPr="00BA6762">
              <w:rPr>
                <w:sz w:val="20"/>
                <w:szCs w:val="20"/>
              </w:rPr>
              <w:t xml:space="preserve">  </w:t>
            </w:r>
            <w:proofErr w:type="spellStart"/>
            <w:r w:rsidRPr="00BA6762">
              <w:rPr>
                <w:sz w:val="20"/>
                <w:szCs w:val="20"/>
              </w:rPr>
              <w:t>Odluke</w:t>
            </w:r>
            <w:proofErr w:type="spellEnd"/>
            <w:proofErr w:type="gramEnd"/>
            <w:r w:rsidRPr="00BA6762">
              <w:rPr>
                <w:sz w:val="20"/>
                <w:szCs w:val="20"/>
              </w:rPr>
              <w:t xml:space="preserve"> </w:t>
            </w:r>
            <w:proofErr w:type="gramStart"/>
            <w:r w:rsidRPr="00BA6762">
              <w:rPr>
                <w:sz w:val="20"/>
                <w:szCs w:val="20"/>
              </w:rPr>
              <w:t xml:space="preserve">o  </w:t>
            </w:r>
            <w:proofErr w:type="spellStart"/>
            <w:r w:rsidRPr="00BA6762">
              <w:rPr>
                <w:sz w:val="20"/>
                <w:szCs w:val="20"/>
              </w:rPr>
              <w:t>načinu</w:t>
            </w:r>
            <w:proofErr w:type="spellEnd"/>
            <w:proofErr w:type="gramEnd"/>
            <w:r w:rsidRPr="00BA6762">
              <w:rPr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BA6762">
              <w:rPr>
                <w:sz w:val="20"/>
                <w:szCs w:val="20"/>
              </w:rPr>
              <w:t>pokrića</w:t>
            </w:r>
            <w:proofErr w:type="spellEnd"/>
            <w:r w:rsidRPr="00BA6762">
              <w:rPr>
                <w:sz w:val="20"/>
                <w:szCs w:val="20"/>
              </w:rPr>
              <w:t xml:space="preserve">  </w:t>
            </w:r>
            <w:proofErr w:type="spellStart"/>
            <w:r w:rsidRPr="00BA6762">
              <w:rPr>
                <w:sz w:val="20"/>
                <w:szCs w:val="20"/>
              </w:rPr>
              <w:t>gubitka</w:t>
            </w:r>
            <w:proofErr w:type="spellEnd"/>
            <w:proofErr w:type="gramEnd"/>
            <w:r w:rsidRPr="00BA6762">
              <w:rPr>
                <w:sz w:val="20"/>
                <w:szCs w:val="20"/>
              </w:rPr>
              <w:t xml:space="preserve"> Fonda </w:t>
            </w:r>
            <w:proofErr w:type="spellStart"/>
            <w:r w:rsidRPr="00BA6762">
              <w:rPr>
                <w:sz w:val="20"/>
                <w:szCs w:val="20"/>
              </w:rPr>
              <w:t>iz</w:t>
            </w:r>
            <w:proofErr w:type="spellEnd"/>
            <w:r w:rsidRPr="00BA6762">
              <w:rPr>
                <w:sz w:val="20"/>
                <w:szCs w:val="20"/>
              </w:rPr>
              <w:t xml:space="preserve"> 202</w:t>
            </w:r>
            <w:r w:rsidRPr="00BA6762">
              <w:rPr>
                <w:sz w:val="20"/>
                <w:szCs w:val="20"/>
                <w:lang w:val="bs-Latn-BA"/>
              </w:rPr>
              <w:t>5</w:t>
            </w:r>
            <w:r w:rsidRPr="00BA6762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BA6762">
              <w:rPr>
                <w:sz w:val="20"/>
                <w:szCs w:val="20"/>
              </w:rPr>
              <w:t>godine</w:t>
            </w:r>
            <w:proofErr w:type="spellEnd"/>
            <w:r w:rsidRPr="00BA6762">
              <w:rPr>
                <w:sz w:val="20"/>
                <w:szCs w:val="20"/>
                <w:lang w:val="bs-Latn-BA"/>
              </w:rPr>
              <w:t>;</w:t>
            </w:r>
            <w:proofErr w:type="gramEnd"/>
          </w:p>
          <w:p w14:paraId="42863EE8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0"/>
                <w:szCs w:val="20"/>
                <w:lang w:val="pl-PL"/>
              </w:rPr>
            </w:pPr>
            <w:r w:rsidRPr="00BA6762">
              <w:rPr>
                <w:sz w:val="20"/>
                <w:szCs w:val="20"/>
                <w:lang w:val="bs-Latn-BA"/>
              </w:rPr>
              <w:t>Donošenje Odluke o nastavku rada ZIF “Bosfin” d.d. Sarajevo</w:t>
            </w:r>
          </w:p>
          <w:p w14:paraId="33281CDA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jc w:val="both"/>
              <w:rPr>
                <w:sz w:val="20"/>
                <w:szCs w:val="20"/>
                <w:lang w:val="pl-PL"/>
              </w:rPr>
            </w:pPr>
            <w:r w:rsidRPr="00BA6762">
              <w:rPr>
                <w:sz w:val="20"/>
                <w:szCs w:val="20"/>
                <w:lang w:val="bs-Latn-BA"/>
              </w:rPr>
              <w:t>Donošenje Odluke o usvajanju strategije ulaganja fonda ZIF-a “Bosfin”d.d. u 2026. godinu.</w:t>
            </w:r>
          </w:p>
          <w:p w14:paraId="24E7B77B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BA6762">
              <w:rPr>
                <w:bCs/>
                <w:sz w:val="20"/>
                <w:szCs w:val="20"/>
                <w:lang w:val="pl-PL"/>
              </w:rPr>
              <w:t>Donošenje Odluke o izboru Vanjskog revizora Fonda za 202</w:t>
            </w:r>
            <w:r w:rsidRPr="00BA6762">
              <w:rPr>
                <w:bCs/>
                <w:sz w:val="20"/>
                <w:szCs w:val="20"/>
                <w:lang w:val="bs-Latn-BA"/>
              </w:rPr>
              <w:t>6</w:t>
            </w:r>
            <w:r w:rsidRPr="00BA6762">
              <w:rPr>
                <w:bCs/>
                <w:sz w:val="20"/>
                <w:szCs w:val="20"/>
                <w:lang w:val="pl-PL"/>
              </w:rPr>
              <w:t>. godinu</w:t>
            </w:r>
          </w:p>
          <w:p w14:paraId="6876ACD1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BA6762">
              <w:rPr>
                <w:sz w:val="20"/>
                <w:szCs w:val="20"/>
                <w:lang w:val="bs-Latn-BA"/>
              </w:rPr>
              <w:t>Donošenje Odluke o razrješenju  Nadzornog odbora ZIF-a “Bosfin” d.d. Sarajevo zbog isteka mandata, pojedinačno</w:t>
            </w:r>
          </w:p>
          <w:p w14:paraId="2BD0C48A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BA6762">
              <w:rPr>
                <w:bCs/>
                <w:sz w:val="20"/>
                <w:szCs w:val="20"/>
                <w:lang w:val="pl-PL"/>
              </w:rPr>
              <w:t xml:space="preserve">Donošenje Odluke o  imenovanju </w:t>
            </w:r>
            <w:r w:rsidRPr="00BA6762">
              <w:rPr>
                <w:bCs/>
                <w:sz w:val="20"/>
                <w:szCs w:val="20"/>
                <w:lang w:val="bs-Latn-BA"/>
              </w:rPr>
              <w:t xml:space="preserve"> </w:t>
            </w:r>
            <w:r w:rsidRPr="00BA6762">
              <w:rPr>
                <w:bCs/>
                <w:sz w:val="20"/>
                <w:szCs w:val="20"/>
                <w:lang w:val="pl-PL"/>
              </w:rPr>
              <w:t>član</w:t>
            </w:r>
            <w:r w:rsidRPr="00BA6762">
              <w:rPr>
                <w:bCs/>
                <w:sz w:val="20"/>
                <w:szCs w:val="20"/>
                <w:lang w:val="bs-Latn-BA"/>
              </w:rPr>
              <w:t>ova</w:t>
            </w:r>
            <w:r w:rsidRPr="00BA6762">
              <w:rPr>
                <w:bCs/>
                <w:sz w:val="20"/>
                <w:szCs w:val="20"/>
                <w:lang w:val="pl-PL"/>
              </w:rPr>
              <w:t xml:space="preserve"> Nadzornog odbora </w:t>
            </w:r>
            <w:r w:rsidRPr="00BA6762">
              <w:rPr>
                <w:sz w:val="20"/>
                <w:szCs w:val="20"/>
                <w:lang w:val="bs-Latn-BA"/>
              </w:rPr>
              <w:t>ZIF-a “Bosfin” d.d. Sarajevo pojedinačno.</w:t>
            </w:r>
          </w:p>
          <w:p w14:paraId="0310AA38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BA6762">
              <w:rPr>
                <w:sz w:val="20"/>
                <w:szCs w:val="20"/>
                <w:lang w:val="bs-Latn-BA"/>
              </w:rPr>
              <w:t>Donošenje Odluke o razrješenju  članova Odbora za reviziju ZIF-a “BOSFIN” d.d. Sarajevo zbog isteka mandata,pojedinačno</w:t>
            </w:r>
          </w:p>
          <w:p w14:paraId="315ECFC8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BA6762">
              <w:rPr>
                <w:bCs/>
                <w:sz w:val="20"/>
                <w:szCs w:val="20"/>
                <w:lang w:val="pl-PL"/>
              </w:rPr>
              <w:t xml:space="preserve">Donošenje Odluke </w:t>
            </w:r>
            <w:r w:rsidRPr="00BA6762">
              <w:rPr>
                <w:bCs/>
                <w:sz w:val="20"/>
                <w:szCs w:val="20"/>
                <w:lang w:val="bs-Latn-BA"/>
              </w:rPr>
              <w:t>o</w:t>
            </w:r>
            <w:r w:rsidRPr="00BA6762">
              <w:rPr>
                <w:bCs/>
                <w:sz w:val="20"/>
                <w:szCs w:val="20"/>
                <w:lang w:val="pl-PL"/>
              </w:rPr>
              <w:t xml:space="preserve"> imenovanju </w:t>
            </w:r>
            <w:r w:rsidRPr="00BA6762">
              <w:rPr>
                <w:bCs/>
                <w:sz w:val="20"/>
                <w:szCs w:val="20"/>
                <w:lang w:val="bs-Latn-BA"/>
              </w:rPr>
              <w:t xml:space="preserve"> </w:t>
            </w:r>
            <w:r w:rsidRPr="00BA6762">
              <w:rPr>
                <w:bCs/>
                <w:sz w:val="20"/>
                <w:szCs w:val="20"/>
                <w:lang w:val="pl-PL"/>
              </w:rPr>
              <w:t>član</w:t>
            </w:r>
            <w:r w:rsidRPr="00BA6762">
              <w:rPr>
                <w:bCs/>
                <w:sz w:val="20"/>
                <w:szCs w:val="20"/>
                <w:lang w:val="bs-Latn-BA"/>
              </w:rPr>
              <w:t>ova</w:t>
            </w:r>
            <w:r w:rsidRPr="00BA6762">
              <w:rPr>
                <w:bCs/>
                <w:sz w:val="20"/>
                <w:szCs w:val="20"/>
                <w:lang w:val="pl-PL"/>
              </w:rPr>
              <w:t xml:space="preserve"> Odbora za reviziju ZIF-a </w:t>
            </w:r>
            <w:r w:rsidRPr="00BA6762">
              <w:rPr>
                <w:sz w:val="20"/>
                <w:szCs w:val="20"/>
                <w:lang w:val="bs-Latn-BA"/>
              </w:rPr>
              <w:t>“BOSFIN” d.d. Sarajevo pojedinačno</w:t>
            </w:r>
          </w:p>
          <w:p w14:paraId="1D55F04C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pl-PL"/>
              </w:rPr>
            </w:pPr>
            <w:r w:rsidRPr="00BA6762">
              <w:rPr>
                <w:sz w:val="20"/>
                <w:szCs w:val="20"/>
                <w:lang w:val="pl-PL"/>
              </w:rPr>
              <w:t>Donošenje Odluke o odob</w:t>
            </w:r>
            <w:r w:rsidRPr="00BA6762">
              <w:rPr>
                <w:sz w:val="20"/>
                <w:szCs w:val="20"/>
                <w:lang w:val="bs-Latn-BA"/>
              </w:rPr>
              <w:t xml:space="preserve">ravanju </w:t>
            </w:r>
            <w:r w:rsidRPr="00BA6762">
              <w:rPr>
                <w:sz w:val="20"/>
                <w:szCs w:val="20"/>
                <w:lang w:val="pl-PL"/>
              </w:rPr>
              <w:t xml:space="preserve"> </w:t>
            </w:r>
            <w:r w:rsidRPr="00BA6762">
              <w:rPr>
                <w:sz w:val="20"/>
                <w:szCs w:val="20"/>
                <w:lang w:val="bs-Latn-BA"/>
              </w:rPr>
              <w:t xml:space="preserve">osnovnih elemenata </w:t>
            </w:r>
            <w:r w:rsidRPr="00BA6762">
              <w:rPr>
                <w:sz w:val="20"/>
                <w:szCs w:val="20"/>
                <w:lang w:val="pl-PL"/>
              </w:rPr>
              <w:t xml:space="preserve">ugovora sa članovima </w:t>
            </w:r>
          </w:p>
          <w:p w14:paraId="04F0466A" w14:textId="77777777" w:rsidR="00BA6762" w:rsidRPr="00BA6762" w:rsidRDefault="00BA6762" w:rsidP="00BA6762">
            <w:pPr>
              <w:ind w:firstLineChars="150" w:firstLine="300"/>
              <w:jc w:val="both"/>
              <w:rPr>
                <w:sz w:val="20"/>
                <w:szCs w:val="20"/>
                <w:lang w:val="bs-Latn-BA"/>
              </w:rPr>
            </w:pPr>
            <w:r w:rsidRPr="00BA6762">
              <w:rPr>
                <w:sz w:val="20"/>
                <w:szCs w:val="20"/>
                <w:lang w:val="pl-PL"/>
              </w:rPr>
              <w:t xml:space="preserve">Nadzornog odbora  </w:t>
            </w:r>
            <w:r w:rsidRPr="00BA6762">
              <w:rPr>
                <w:bCs/>
                <w:sz w:val="20"/>
                <w:szCs w:val="20"/>
                <w:lang w:val="pl-PL"/>
              </w:rPr>
              <w:t xml:space="preserve">ZIF-a </w:t>
            </w:r>
            <w:r w:rsidRPr="00BA6762">
              <w:rPr>
                <w:sz w:val="20"/>
                <w:szCs w:val="20"/>
                <w:lang w:val="bs-Latn-BA"/>
              </w:rPr>
              <w:t xml:space="preserve">“BOSFIN” d.d. Sarajevo </w:t>
            </w:r>
          </w:p>
          <w:p w14:paraId="10CA09D5" w14:textId="77777777" w:rsidR="00BA6762" w:rsidRPr="00BA6762" w:rsidRDefault="00BA6762" w:rsidP="00BA6762">
            <w:pPr>
              <w:numPr>
                <w:ilvl w:val="0"/>
                <w:numId w:val="2"/>
              </w:numPr>
              <w:suppressAutoHyphens w:val="0"/>
              <w:ind w:left="354" w:hanging="357"/>
              <w:jc w:val="both"/>
              <w:rPr>
                <w:sz w:val="20"/>
                <w:szCs w:val="20"/>
                <w:lang w:val="bs-Latn-BA"/>
              </w:rPr>
            </w:pPr>
            <w:r w:rsidRPr="00BA6762">
              <w:rPr>
                <w:sz w:val="20"/>
                <w:szCs w:val="20"/>
                <w:lang w:val="bs-Latn-BA"/>
              </w:rPr>
              <w:t xml:space="preserve">Donošenje Odluke o odobravanju  osnovnih elemenata ugovora sa članovima </w:t>
            </w:r>
          </w:p>
          <w:p w14:paraId="3354AB86" w14:textId="0698658E" w:rsidR="00284174" w:rsidRPr="00BA6762" w:rsidRDefault="00BA6762" w:rsidP="00BA6762">
            <w:pPr>
              <w:rPr>
                <w:b/>
                <w:bCs/>
                <w:sz w:val="20"/>
                <w:szCs w:val="20"/>
                <w:lang w:val="pl-PL"/>
              </w:rPr>
            </w:pPr>
            <w:r w:rsidRPr="00BA6762">
              <w:rPr>
                <w:sz w:val="20"/>
                <w:szCs w:val="20"/>
                <w:lang w:val="pl-PL"/>
              </w:rPr>
              <w:t>Odbora za reviziju</w:t>
            </w:r>
            <w:r w:rsidRPr="00BA6762">
              <w:rPr>
                <w:sz w:val="20"/>
                <w:szCs w:val="20"/>
                <w:lang w:val="bs-Latn-BA"/>
              </w:rPr>
              <w:t xml:space="preserve"> </w:t>
            </w:r>
            <w:r w:rsidRPr="00BA6762">
              <w:rPr>
                <w:bCs/>
                <w:sz w:val="20"/>
                <w:szCs w:val="20"/>
                <w:lang w:val="pl-PL"/>
              </w:rPr>
              <w:t xml:space="preserve">ZIF-a </w:t>
            </w:r>
            <w:r w:rsidRPr="00BA6762">
              <w:rPr>
                <w:sz w:val="20"/>
                <w:szCs w:val="20"/>
                <w:lang w:val="bs-Latn-BA"/>
              </w:rPr>
              <w:t>“BOSFIN” d.d. Sarajevo</w:t>
            </w:r>
          </w:p>
        </w:tc>
      </w:tr>
      <w:tr w:rsidR="00284174" w14:paraId="318029FF" w14:textId="77777777">
        <w:trPr>
          <w:trHeight w:val="23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069B2C93" w14:textId="77777777" w:rsidR="00284174" w:rsidRDefault="000D4BC7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Potpis ovlaštene osobe odgovorne za potpunost i tačnost informacija iz izvještaja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0A09B562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 Tarik Krilić, direktor Fonda</w:t>
            </w:r>
          </w:p>
        </w:tc>
      </w:tr>
      <w:tr w:rsidR="00284174" w14:paraId="1AE65003" w14:textId="77777777">
        <w:trPr>
          <w:trHeight w:val="394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vAlign w:val="center"/>
          </w:tcPr>
          <w:p w14:paraId="1CD7FAB9" w14:textId="77777777" w:rsidR="00284174" w:rsidRDefault="000D4BC7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Mjesto i datum podnošenja izvještaja i potpis osobe koja je sačinila izvještaj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vAlign w:val="center"/>
          </w:tcPr>
          <w:p w14:paraId="24BA51F1" w14:textId="77777777" w:rsidR="00284174" w:rsidRDefault="000D4BC7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Sarajevo, </w:t>
            </w:r>
          </w:p>
        </w:tc>
      </w:tr>
    </w:tbl>
    <w:p w14:paraId="1098452E" w14:textId="77777777" w:rsidR="00284174" w:rsidRDefault="00284174">
      <w:pPr>
        <w:rPr>
          <w:lang w:val="hr-HR"/>
        </w:rPr>
      </w:pPr>
    </w:p>
    <w:sectPr w:rsidR="00284174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0E2D"/>
    <w:multiLevelType w:val="multilevel"/>
    <w:tmpl w:val="37D80E2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87346B"/>
    <w:multiLevelType w:val="singleLevel"/>
    <w:tmpl w:val="4587346B"/>
    <w:lvl w:ilvl="0">
      <w:start w:val="1"/>
      <w:numFmt w:val="decimal"/>
      <w:suff w:val="space"/>
      <w:lvlText w:val="%1."/>
      <w:lvlJc w:val="left"/>
    </w:lvl>
  </w:abstractNum>
  <w:num w:numId="1" w16cid:durableId="1454247708">
    <w:abstractNumId w:val="1"/>
  </w:num>
  <w:num w:numId="2" w16cid:durableId="53218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24"/>
    <w:rsid w:val="000D4BC7"/>
    <w:rsid w:val="0017458E"/>
    <w:rsid w:val="0020305B"/>
    <w:rsid w:val="00284174"/>
    <w:rsid w:val="00290415"/>
    <w:rsid w:val="00296D65"/>
    <w:rsid w:val="002E7300"/>
    <w:rsid w:val="003D0121"/>
    <w:rsid w:val="00547176"/>
    <w:rsid w:val="005C7024"/>
    <w:rsid w:val="006B130A"/>
    <w:rsid w:val="007276C8"/>
    <w:rsid w:val="007B5DFC"/>
    <w:rsid w:val="007D0BB5"/>
    <w:rsid w:val="00852AB6"/>
    <w:rsid w:val="008916D7"/>
    <w:rsid w:val="009073EE"/>
    <w:rsid w:val="009E76FD"/>
    <w:rsid w:val="00AC78A5"/>
    <w:rsid w:val="00BA6762"/>
    <w:rsid w:val="00C57330"/>
    <w:rsid w:val="00D01278"/>
    <w:rsid w:val="00E34A0F"/>
    <w:rsid w:val="00EA397E"/>
    <w:rsid w:val="00EB0DD5"/>
    <w:rsid w:val="00ED4142"/>
    <w:rsid w:val="00F049A8"/>
    <w:rsid w:val="00F437CE"/>
    <w:rsid w:val="00F51B14"/>
    <w:rsid w:val="00FA32C9"/>
    <w:rsid w:val="00FD3FC4"/>
    <w:rsid w:val="162B00EE"/>
    <w:rsid w:val="21C828FA"/>
    <w:rsid w:val="2AE40D43"/>
    <w:rsid w:val="35013405"/>
    <w:rsid w:val="3AF801B0"/>
    <w:rsid w:val="3B4F195B"/>
    <w:rsid w:val="3FF90DE8"/>
    <w:rsid w:val="408031ED"/>
    <w:rsid w:val="5AEE20F7"/>
    <w:rsid w:val="5BEB4636"/>
    <w:rsid w:val="5DB24A77"/>
    <w:rsid w:val="7722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C08915"/>
  <w15:docId w15:val="{72447E8C-7BCA-4DA2-95A5-E4F1D807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</w:style>
  <w:style w:type="character" w:customStyle="1" w:styleId="Zadanifontodlomka1">
    <w:name w:val="Zadani font odlomka1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5331-0217-4A00-B2E4-172D9133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4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2025-10-03T09:28:00Z</cp:lastPrinted>
  <dcterms:created xsi:type="dcterms:W3CDTF">2026-03-26T09:41:00Z</dcterms:created>
  <dcterms:modified xsi:type="dcterms:W3CDTF">2026-03-26T09:41:00Z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664E73AA9C6749DFAA4F7F50D2DF8145</vt:lpwstr>
  </property>
</Properties>
</file>